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1134"/>
        <w:gridCol w:w="851"/>
      </w:tblGrid>
      <w:tr w:rsidR="00740D0E" w:rsidRPr="00BC07C3" w:rsidTr="00C16139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C16139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1134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C16139">
        <w:tc>
          <w:tcPr>
            <w:tcW w:w="15134" w:type="dxa"/>
            <w:gridSpan w:val="9"/>
          </w:tcPr>
          <w:p w:rsidR="00740D0E" w:rsidRPr="00BC07C3" w:rsidRDefault="00E24B72" w:rsidP="00310A3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Функции  (1</w:t>
            </w:r>
            <w:r w:rsidR="00D2408B">
              <w:rPr>
                <w:rFonts w:ascii="Times New Roman" w:hAnsi="Times New Roman"/>
                <w:b/>
                <w:sz w:val="20"/>
              </w:rPr>
              <w:t>4 ч)</w:t>
            </w:r>
          </w:p>
        </w:tc>
      </w:tr>
      <w:tr w:rsidR="00310A31" w:rsidRPr="00BC07C3" w:rsidTr="00C16139">
        <w:tc>
          <w:tcPr>
            <w:tcW w:w="675" w:type="dxa"/>
          </w:tcPr>
          <w:p w:rsidR="00310A31" w:rsidRPr="00BC07C3" w:rsidRDefault="00E24B7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25</w:t>
            </w:r>
          </w:p>
        </w:tc>
        <w:tc>
          <w:tcPr>
            <w:tcW w:w="1985" w:type="dxa"/>
          </w:tcPr>
          <w:p w:rsidR="00310A31" w:rsidRPr="00740D0E" w:rsidRDefault="00E24B72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функция</w:t>
            </w:r>
          </w:p>
        </w:tc>
        <w:tc>
          <w:tcPr>
            <w:tcW w:w="1559" w:type="dxa"/>
          </w:tcPr>
          <w:p w:rsidR="00310A31" w:rsidRPr="00BC07C3" w:rsidRDefault="00D2408B" w:rsidP="00E24B72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Урок </w:t>
            </w:r>
            <w:r w:rsidR="00E24B72">
              <w:rPr>
                <w:spacing w:val="0"/>
                <w:sz w:val="20"/>
              </w:rPr>
              <w:t>изучения нового материала</w:t>
            </w:r>
          </w:p>
        </w:tc>
        <w:tc>
          <w:tcPr>
            <w:tcW w:w="2268" w:type="dxa"/>
          </w:tcPr>
          <w:p w:rsidR="00310A31" w:rsidRPr="00310A31" w:rsidRDefault="00E24B72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Функция. Зависимая и независимая переменные</w:t>
            </w:r>
          </w:p>
        </w:tc>
        <w:tc>
          <w:tcPr>
            <w:tcW w:w="2835" w:type="dxa"/>
          </w:tcPr>
          <w:p w:rsidR="00310A31" w:rsidRPr="00E24B72" w:rsidRDefault="00E24B72" w:rsidP="00740D0E">
            <w:pPr>
              <w:rPr>
                <w:rFonts w:ascii="Times New Roman" w:hAnsi="Times New Roman" w:cs="Times New Roman"/>
                <w:sz w:val="20"/>
              </w:rPr>
            </w:pPr>
            <w:r w:rsidRPr="00E24B72">
              <w:rPr>
                <w:rFonts w:ascii="Times New Roman" w:hAnsi="Times New Roman" w:cs="Times New Roman"/>
                <w:b/>
                <w:i/>
                <w:sz w:val="20"/>
              </w:rPr>
              <w:t xml:space="preserve">Знать </w:t>
            </w:r>
            <w:r w:rsidRPr="00E24B72">
              <w:rPr>
                <w:rFonts w:ascii="Times New Roman" w:hAnsi="Times New Roman" w:cs="Times New Roman"/>
                <w:sz w:val="20"/>
              </w:rPr>
              <w:t>определение функции.</w:t>
            </w:r>
          </w:p>
          <w:p w:rsidR="00E24B72" w:rsidRPr="00E24B72" w:rsidRDefault="00E24B72" w:rsidP="00740D0E">
            <w:pPr>
              <w:rPr>
                <w:rFonts w:ascii="Times New Roman" w:hAnsi="Times New Roman" w:cs="Times New Roman"/>
                <w:sz w:val="20"/>
              </w:rPr>
            </w:pPr>
            <w:r w:rsidRPr="00E24B72">
              <w:rPr>
                <w:rFonts w:ascii="Times New Roman" w:hAnsi="Times New Roman" w:cs="Times New Roman"/>
                <w:b/>
                <w:i/>
                <w:sz w:val="20"/>
              </w:rPr>
              <w:t xml:space="preserve">Уметь </w:t>
            </w:r>
            <w:r w:rsidRPr="00E24B72">
              <w:rPr>
                <w:rFonts w:ascii="Times New Roman" w:hAnsi="Times New Roman" w:cs="Times New Roman"/>
                <w:sz w:val="20"/>
              </w:rPr>
              <w:t>устанавливать функциональную зависимость</w:t>
            </w:r>
          </w:p>
        </w:tc>
        <w:tc>
          <w:tcPr>
            <w:tcW w:w="2126" w:type="dxa"/>
          </w:tcPr>
          <w:p w:rsidR="00310A31" w:rsidRPr="00BC07C3" w:rsidRDefault="00E24B72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C16139" w:rsidRDefault="00C16139" w:rsidP="00C16139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55-59</w:t>
            </w:r>
          </w:p>
          <w:p w:rsidR="00310A31" w:rsidRPr="00BC07C3" w:rsidRDefault="00C16139" w:rsidP="00C16139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№260, 264</w:t>
            </w:r>
          </w:p>
        </w:tc>
        <w:tc>
          <w:tcPr>
            <w:tcW w:w="1134" w:type="dxa"/>
          </w:tcPr>
          <w:p w:rsidR="00310A31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16.10.14</w:t>
            </w:r>
          </w:p>
        </w:tc>
        <w:tc>
          <w:tcPr>
            <w:tcW w:w="851" w:type="dxa"/>
          </w:tcPr>
          <w:p w:rsidR="00310A31" w:rsidRPr="00BC07C3" w:rsidRDefault="00310A31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24B72" w:rsidRPr="00BC07C3" w:rsidTr="00C16139">
        <w:tc>
          <w:tcPr>
            <w:tcW w:w="675" w:type="dxa"/>
          </w:tcPr>
          <w:p w:rsidR="00E24B72" w:rsidRPr="00BC07C3" w:rsidRDefault="00E24B7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26</w:t>
            </w:r>
          </w:p>
        </w:tc>
        <w:tc>
          <w:tcPr>
            <w:tcW w:w="1985" w:type="dxa"/>
          </w:tcPr>
          <w:p w:rsidR="00E24B72" w:rsidRPr="00BC07C3" w:rsidRDefault="00E24B7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Вычисление значений функций по формуле</w:t>
            </w:r>
          </w:p>
        </w:tc>
        <w:tc>
          <w:tcPr>
            <w:tcW w:w="1559" w:type="dxa"/>
          </w:tcPr>
          <w:p w:rsidR="00E24B72" w:rsidRPr="00BC07C3" w:rsidRDefault="00E24B7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E24B72" w:rsidRPr="00BC07C3" w:rsidRDefault="00E24B72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Значение функции. Нахождение области определения функции, заданной формулой. Задачи на движение</w:t>
            </w:r>
          </w:p>
        </w:tc>
        <w:tc>
          <w:tcPr>
            <w:tcW w:w="2835" w:type="dxa"/>
            <w:vMerge w:val="restart"/>
          </w:tcPr>
          <w:p w:rsidR="00E24B72" w:rsidRPr="00BC07C3" w:rsidRDefault="00E24B72" w:rsidP="00740D0E">
            <w:pPr>
              <w:rPr>
                <w:rFonts w:ascii="Times New Roman" w:hAnsi="Times New Roman"/>
                <w:sz w:val="20"/>
              </w:rPr>
            </w:pPr>
            <w:r w:rsidRPr="00013609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значение функции по формуле; находить область определения функции; находить значение аргумента, используя формулу</w:t>
            </w:r>
          </w:p>
        </w:tc>
        <w:tc>
          <w:tcPr>
            <w:tcW w:w="2126" w:type="dxa"/>
          </w:tcPr>
          <w:p w:rsidR="00E24B72" w:rsidRPr="00BC07C3" w:rsidRDefault="00E24B72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Текущий. Рабочая </w:t>
            </w:r>
            <w:r w:rsidR="00397E4C">
              <w:rPr>
                <w:spacing w:val="0"/>
                <w:sz w:val="20"/>
              </w:rPr>
              <w:t>тетрадь</w:t>
            </w:r>
          </w:p>
        </w:tc>
        <w:tc>
          <w:tcPr>
            <w:tcW w:w="1701" w:type="dxa"/>
          </w:tcPr>
          <w:p w:rsidR="00E24B72" w:rsidRDefault="00C16139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59-62</w:t>
            </w:r>
          </w:p>
          <w:p w:rsidR="00C16139" w:rsidRPr="00BC07C3" w:rsidRDefault="00C16139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№270, 272(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E24B72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18.10.14</w:t>
            </w:r>
          </w:p>
        </w:tc>
        <w:tc>
          <w:tcPr>
            <w:tcW w:w="851" w:type="dxa"/>
          </w:tcPr>
          <w:p w:rsidR="00E24B72" w:rsidRPr="00BC07C3" w:rsidRDefault="00E24B7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24B72" w:rsidRPr="00BC07C3" w:rsidTr="00C16139">
        <w:tc>
          <w:tcPr>
            <w:tcW w:w="675" w:type="dxa"/>
          </w:tcPr>
          <w:p w:rsidR="00E24B72" w:rsidRPr="00BC07C3" w:rsidRDefault="00E24B7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27</w:t>
            </w:r>
          </w:p>
        </w:tc>
        <w:tc>
          <w:tcPr>
            <w:tcW w:w="1985" w:type="dxa"/>
          </w:tcPr>
          <w:p w:rsidR="00E24B72" w:rsidRPr="00BC07C3" w:rsidRDefault="00E24B7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Вычисление значений функций по формуле</w:t>
            </w:r>
          </w:p>
        </w:tc>
        <w:tc>
          <w:tcPr>
            <w:tcW w:w="1559" w:type="dxa"/>
          </w:tcPr>
          <w:p w:rsidR="00E24B72" w:rsidRPr="00BC07C3" w:rsidRDefault="00E24B72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E24B72" w:rsidRPr="00BC07C3" w:rsidRDefault="00E24B7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E24B72" w:rsidRPr="00BC07C3" w:rsidRDefault="00E24B72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E24B72" w:rsidRPr="00BC07C3" w:rsidRDefault="00397E4C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(10мин) С-12 № 1, 2, 3.</w:t>
            </w:r>
          </w:p>
        </w:tc>
        <w:tc>
          <w:tcPr>
            <w:tcW w:w="1701" w:type="dxa"/>
          </w:tcPr>
          <w:p w:rsidR="00C16139" w:rsidRDefault="00C16139" w:rsidP="00C16139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59-62</w:t>
            </w:r>
          </w:p>
          <w:p w:rsidR="00E24B72" w:rsidRPr="00BC07C3" w:rsidRDefault="00C16139" w:rsidP="00C16139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276,279</w:t>
            </w:r>
          </w:p>
        </w:tc>
        <w:tc>
          <w:tcPr>
            <w:tcW w:w="1134" w:type="dxa"/>
          </w:tcPr>
          <w:p w:rsidR="00E24B72" w:rsidRPr="00BC07C3" w:rsidRDefault="0098198E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20.10.14</w:t>
            </w:r>
          </w:p>
        </w:tc>
        <w:tc>
          <w:tcPr>
            <w:tcW w:w="851" w:type="dxa"/>
          </w:tcPr>
          <w:p w:rsidR="00E24B72" w:rsidRPr="00BC07C3" w:rsidRDefault="00E24B7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28</w:t>
            </w:r>
          </w:p>
        </w:tc>
        <w:tc>
          <w:tcPr>
            <w:tcW w:w="1985" w:type="dxa"/>
          </w:tcPr>
          <w:p w:rsidR="00397E4C" w:rsidRPr="00BC07C3" w:rsidRDefault="00397E4C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График функции</w:t>
            </w:r>
          </w:p>
        </w:tc>
        <w:tc>
          <w:tcPr>
            <w:tcW w:w="1559" w:type="dxa"/>
          </w:tcPr>
          <w:p w:rsidR="00397E4C" w:rsidRPr="00BC07C3" w:rsidRDefault="00397E4C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97E4C" w:rsidRPr="00815D10" w:rsidRDefault="00815D10" w:rsidP="00815D10">
            <w:pPr>
              <w:rPr>
                <w:rFonts w:ascii="Times New Roman" w:hAnsi="Times New Roman"/>
                <w:sz w:val="20"/>
              </w:rPr>
            </w:pPr>
            <w:r w:rsidRPr="00815D10">
              <w:rPr>
                <w:rFonts w:ascii="Times New Roman" w:hAnsi="Times New Roman"/>
                <w:sz w:val="20"/>
              </w:rPr>
              <w:t>Определение графика функции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Чтение графиков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Наглядное представление зависимости между величинами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Использование графиков функциональных зависимостей на практике</w:t>
            </w:r>
          </w:p>
        </w:tc>
        <w:tc>
          <w:tcPr>
            <w:tcW w:w="2835" w:type="dxa"/>
            <w:vMerge w:val="restart"/>
          </w:tcPr>
          <w:p w:rsidR="00815D10" w:rsidRDefault="00A9162B" w:rsidP="00B908FA">
            <w:pPr>
              <w:rPr>
                <w:rFonts w:ascii="Times New Roman" w:hAnsi="Times New Roman"/>
                <w:sz w:val="20"/>
              </w:rPr>
            </w:pPr>
            <w:r w:rsidRPr="00A9162B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определение графика функции.</w:t>
            </w:r>
          </w:p>
          <w:p w:rsidR="00A9162B" w:rsidRPr="00815D10" w:rsidRDefault="00A9162B" w:rsidP="00B908FA">
            <w:pPr>
              <w:rPr>
                <w:rFonts w:ascii="Times New Roman" w:hAnsi="Times New Roman"/>
                <w:sz w:val="20"/>
              </w:rPr>
            </w:pPr>
            <w:r w:rsidRPr="00A9162B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по графику находить значение функции или аргумента, по данным таблицы строить график зависимости величин, читать графики функций, строить графики функций.</w:t>
            </w: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и индивидуальный опросы</w:t>
            </w:r>
          </w:p>
        </w:tc>
        <w:tc>
          <w:tcPr>
            <w:tcW w:w="1701" w:type="dxa"/>
          </w:tcPr>
          <w:p w:rsidR="00397E4C" w:rsidRDefault="00C16139" w:rsidP="00833F4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П.14</w:t>
            </w:r>
            <w:r w:rsidR="00833F4A">
              <w:rPr>
                <w:spacing w:val="0"/>
                <w:sz w:val="20"/>
              </w:rPr>
              <w:t xml:space="preserve"> </w:t>
            </w:r>
            <w:proofErr w:type="spellStart"/>
            <w:proofErr w:type="gramStart"/>
            <w:r w:rsidR="00833F4A">
              <w:rPr>
                <w:spacing w:val="0"/>
                <w:sz w:val="20"/>
              </w:rPr>
              <w:t>стр</w:t>
            </w:r>
            <w:proofErr w:type="spellEnd"/>
            <w:proofErr w:type="gramEnd"/>
            <w:r w:rsidR="00833F4A">
              <w:rPr>
                <w:spacing w:val="0"/>
                <w:sz w:val="20"/>
              </w:rPr>
              <w:t xml:space="preserve"> 62-69</w:t>
            </w:r>
          </w:p>
          <w:p w:rsidR="00833F4A" w:rsidRPr="00BC07C3" w:rsidRDefault="00833F4A" w:rsidP="00833F4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№286, 296</w:t>
            </w:r>
          </w:p>
        </w:tc>
        <w:tc>
          <w:tcPr>
            <w:tcW w:w="1134" w:type="dxa"/>
          </w:tcPr>
          <w:p w:rsidR="00397E4C" w:rsidRPr="00BC07C3" w:rsidRDefault="0098198E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29</w:t>
            </w:r>
          </w:p>
        </w:tc>
        <w:tc>
          <w:tcPr>
            <w:tcW w:w="1985" w:type="dxa"/>
          </w:tcPr>
          <w:p w:rsidR="00397E4C" w:rsidRPr="00BC07C3" w:rsidRDefault="00397E4C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График функции</w:t>
            </w:r>
          </w:p>
        </w:tc>
        <w:tc>
          <w:tcPr>
            <w:tcW w:w="1559" w:type="dxa"/>
          </w:tcPr>
          <w:p w:rsidR="00397E4C" w:rsidRPr="00BC07C3" w:rsidRDefault="00397E4C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397E4C" w:rsidRPr="00BC07C3" w:rsidRDefault="00397E4C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Практическое задание</w:t>
            </w:r>
          </w:p>
        </w:tc>
        <w:tc>
          <w:tcPr>
            <w:tcW w:w="1701" w:type="dxa"/>
          </w:tcPr>
          <w:p w:rsidR="00833F4A" w:rsidRDefault="00833F4A" w:rsidP="00833F4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62-69</w:t>
            </w:r>
          </w:p>
          <w:p w:rsidR="00397E4C" w:rsidRPr="00BC07C3" w:rsidRDefault="00833F4A" w:rsidP="00833F4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013609">
              <w:rPr>
                <w:spacing w:val="0"/>
                <w:sz w:val="20"/>
              </w:rPr>
              <w:t>289, 295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30</w:t>
            </w:r>
          </w:p>
        </w:tc>
        <w:tc>
          <w:tcPr>
            <w:tcW w:w="1985" w:type="dxa"/>
          </w:tcPr>
          <w:p w:rsidR="00397E4C" w:rsidRPr="00BC07C3" w:rsidRDefault="00397E4C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График функции</w:t>
            </w:r>
          </w:p>
        </w:tc>
        <w:tc>
          <w:tcPr>
            <w:tcW w:w="1559" w:type="dxa"/>
          </w:tcPr>
          <w:p w:rsidR="00397E4C" w:rsidRPr="00BC07C3" w:rsidRDefault="00397E4C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proofErr w:type="gramStart"/>
            <w:r>
              <w:rPr>
                <w:spacing w:val="0"/>
                <w:sz w:val="20"/>
              </w:rPr>
              <w:t>СР</w:t>
            </w:r>
            <w:proofErr w:type="gramEnd"/>
            <w:r>
              <w:rPr>
                <w:spacing w:val="0"/>
                <w:sz w:val="20"/>
              </w:rPr>
              <w:t xml:space="preserve"> (10 мин)</w:t>
            </w:r>
          </w:p>
        </w:tc>
        <w:tc>
          <w:tcPr>
            <w:tcW w:w="1701" w:type="dxa"/>
          </w:tcPr>
          <w:p w:rsidR="00833F4A" w:rsidRDefault="00833F4A" w:rsidP="00833F4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62-69</w:t>
            </w:r>
          </w:p>
          <w:p w:rsidR="00397E4C" w:rsidRPr="00BC07C3" w:rsidRDefault="00833F4A" w:rsidP="00833F4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013609">
              <w:rPr>
                <w:spacing w:val="0"/>
                <w:sz w:val="20"/>
              </w:rPr>
              <w:t>292,294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31</w:t>
            </w:r>
          </w:p>
        </w:tc>
        <w:tc>
          <w:tcPr>
            <w:tcW w:w="1985" w:type="dxa"/>
          </w:tcPr>
          <w:p w:rsidR="00397E4C" w:rsidRDefault="00397E4C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Прямая </w:t>
            </w:r>
            <w:proofErr w:type="spellStart"/>
            <w:r>
              <w:rPr>
                <w:spacing w:val="0"/>
                <w:sz w:val="20"/>
              </w:rPr>
              <w:t>пропорциональ</w:t>
            </w:r>
            <w:proofErr w:type="spellEnd"/>
          </w:p>
          <w:p w:rsidR="00397E4C" w:rsidRPr="00BC07C3" w:rsidRDefault="00397E4C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proofErr w:type="spellStart"/>
            <w:r>
              <w:rPr>
                <w:spacing w:val="0"/>
                <w:sz w:val="20"/>
              </w:rPr>
              <w:t>ность</w:t>
            </w:r>
            <w:proofErr w:type="spellEnd"/>
            <w:r>
              <w:rPr>
                <w:spacing w:val="0"/>
                <w:sz w:val="20"/>
              </w:rPr>
              <w:t xml:space="preserve"> и ее график</w:t>
            </w:r>
          </w:p>
        </w:tc>
        <w:tc>
          <w:tcPr>
            <w:tcW w:w="1559" w:type="dxa"/>
          </w:tcPr>
          <w:p w:rsidR="00397E4C" w:rsidRPr="00BC07C3" w:rsidRDefault="0001360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97E4C" w:rsidRPr="00BC07C3" w:rsidRDefault="00815D10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Определение прямой пропорциональности. Коэффициент пропорциональности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График прямой пропорциональности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Расположение графика функции </w:t>
            </w:r>
            <m:oMath>
              <m:r>
                <w:rPr>
                  <w:rFonts w:ascii="Cambria Math" w:hAnsi="Cambria Math"/>
                  <w:sz w:val="20"/>
                  <w:lang w:val="en-US"/>
                </w:rPr>
                <m:t>y</m:t>
              </m:r>
              <m:r>
                <w:rPr>
                  <w:rFonts w:ascii="Cambria Math" w:hAnsi="Cambria Math"/>
                  <w:sz w:val="20"/>
                </w:rPr>
                <m:t>=</m:t>
              </m:r>
              <m:r>
                <w:rPr>
                  <w:rFonts w:ascii="Cambria Math" w:hAnsi="Cambria Math"/>
                  <w:sz w:val="20"/>
                  <w:lang w:val="en-US"/>
                </w:rPr>
                <m:t>kx</m:t>
              </m:r>
            </m:oMath>
            <w:r>
              <w:rPr>
                <w:rFonts w:ascii="Times New Roman" w:eastAsiaTheme="minorEastAsia" w:hAnsi="Times New Roman"/>
                <w:sz w:val="20"/>
              </w:rPr>
              <w:t xml:space="preserve"> в координатной плоскости при различных значениях коэффициента</w:t>
            </w:r>
          </w:p>
        </w:tc>
        <w:tc>
          <w:tcPr>
            <w:tcW w:w="2835" w:type="dxa"/>
            <w:vMerge w:val="restart"/>
          </w:tcPr>
          <w:p w:rsidR="00815D10" w:rsidRDefault="00815D10" w:rsidP="00815D10">
            <w:pPr>
              <w:rPr>
                <w:rFonts w:ascii="Times New Roman" w:hAnsi="Times New Roman"/>
                <w:sz w:val="20"/>
              </w:rPr>
            </w:pPr>
            <w:r w:rsidRPr="00815D10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>: понятия прямой пропорциональности, коэффициента пропорциональности, углового коэффициента.</w:t>
            </w:r>
          </w:p>
          <w:p w:rsidR="00397E4C" w:rsidRPr="00BC07C3" w:rsidRDefault="00815D10" w:rsidP="00815D10">
            <w:pPr>
              <w:rPr>
                <w:rFonts w:ascii="Times New Roman" w:hAnsi="Times New Roman"/>
                <w:sz w:val="20"/>
              </w:rPr>
            </w:pPr>
            <w:r w:rsidRPr="00815D10">
              <w:rPr>
                <w:rFonts w:ascii="Times New Roman" w:hAnsi="Times New Roman"/>
                <w:b/>
                <w:i/>
                <w:sz w:val="20"/>
              </w:rPr>
              <w:t>Уметь:</w:t>
            </w:r>
            <w:r>
              <w:rPr>
                <w:rFonts w:ascii="Times New Roman" w:hAnsi="Times New Roman"/>
                <w:sz w:val="20"/>
              </w:rPr>
              <w:t xml:space="preserve"> находить коэффициент пропорциональности, строить функции </w:t>
            </w:r>
            <m:oMath>
              <m:r>
                <w:rPr>
                  <w:rFonts w:ascii="Cambria Math" w:hAnsi="Cambria Math"/>
                  <w:sz w:val="20"/>
                  <w:lang w:val="en-US"/>
                </w:rPr>
                <m:t>y</m:t>
              </m:r>
              <m:r>
                <w:rPr>
                  <w:rFonts w:ascii="Cambria Math" w:hAnsi="Cambria Math"/>
                  <w:sz w:val="20"/>
                </w:rPr>
                <m:t>=</m:t>
              </m:r>
              <m:r>
                <w:rPr>
                  <w:rFonts w:ascii="Cambria Math" w:hAnsi="Cambria Math"/>
                  <w:sz w:val="20"/>
                  <w:lang w:val="en-US"/>
                </w:rPr>
                <m:t>kx</m:t>
              </m:r>
            </m:oMath>
            <w:r>
              <w:rPr>
                <w:rFonts w:ascii="Times New Roman" w:eastAsiaTheme="minorEastAsia" w:hAnsi="Times New Roman"/>
                <w:sz w:val="20"/>
              </w:rPr>
              <w:t>, определять знак углового коэффициента по графику, находить значение функции при заданном значении аргумента, находить значение аргумента при заданном значении функции</w:t>
            </w:r>
          </w:p>
        </w:tc>
        <w:tc>
          <w:tcPr>
            <w:tcW w:w="2126" w:type="dxa"/>
          </w:tcPr>
          <w:p w:rsidR="00397E4C" w:rsidRPr="00BC07C3" w:rsidRDefault="00815D1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Устная работа</w:t>
            </w:r>
          </w:p>
        </w:tc>
        <w:tc>
          <w:tcPr>
            <w:tcW w:w="1701" w:type="dxa"/>
          </w:tcPr>
          <w:p w:rsidR="00397E4C" w:rsidRDefault="0001360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69-74</w:t>
            </w:r>
          </w:p>
          <w:p w:rsidR="00013609" w:rsidRPr="00BC07C3" w:rsidRDefault="00013609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№300(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),310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32</w:t>
            </w:r>
          </w:p>
        </w:tc>
        <w:tc>
          <w:tcPr>
            <w:tcW w:w="1985" w:type="dxa"/>
          </w:tcPr>
          <w:p w:rsidR="00397E4C" w:rsidRDefault="00397E4C" w:rsidP="00397E4C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Прямая </w:t>
            </w:r>
            <w:proofErr w:type="spellStart"/>
            <w:r>
              <w:rPr>
                <w:spacing w:val="0"/>
                <w:sz w:val="20"/>
              </w:rPr>
              <w:t>пропорциональ</w:t>
            </w:r>
            <w:proofErr w:type="spellEnd"/>
          </w:p>
          <w:p w:rsidR="00397E4C" w:rsidRPr="00BC07C3" w:rsidRDefault="00397E4C" w:rsidP="00397E4C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proofErr w:type="spellStart"/>
            <w:r>
              <w:rPr>
                <w:spacing w:val="0"/>
                <w:sz w:val="20"/>
              </w:rPr>
              <w:t>ность</w:t>
            </w:r>
            <w:proofErr w:type="spellEnd"/>
            <w:r>
              <w:rPr>
                <w:spacing w:val="0"/>
                <w:sz w:val="20"/>
              </w:rPr>
              <w:t xml:space="preserve"> и ее график</w:t>
            </w:r>
          </w:p>
        </w:tc>
        <w:tc>
          <w:tcPr>
            <w:tcW w:w="1559" w:type="dxa"/>
          </w:tcPr>
          <w:p w:rsidR="00397E4C" w:rsidRPr="00BC07C3" w:rsidRDefault="00013609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815D10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Чтение графика на оценку, инд. Задания</w:t>
            </w:r>
          </w:p>
        </w:tc>
        <w:tc>
          <w:tcPr>
            <w:tcW w:w="1701" w:type="dxa"/>
          </w:tcPr>
          <w:p w:rsidR="00013609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69-74</w:t>
            </w:r>
          </w:p>
          <w:p w:rsidR="00397E4C" w:rsidRPr="00BC07C3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304,312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33</w:t>
            </w:r>
          </w:p>
        </w:tc>
        <w:tc>
          <w:tcPr>
            <w:tcW w:w="1985" w:type="dxa"/>
          </w:tcPr>
          <w:p w:rsidR="00397E4C" w:rsidRDefault="00397E4C" w:rsidP="00397E4C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Прямая </w:t>
            </w:r>
            <w:proofErr w:type="spellStart"/>
            <w:r>
              <w:rPr>
                <w:spacing w:val="0"/>
                <w:sz w:val="20"/>
              </w:rPr>
              <w:t>пропорциональ</w:t>
            </w:r>
            <w:proofErr w:type="spellEnd"/>
          </w:p>
          <w:p w:rsidR="00397E4C" w:rsidRPr="00650BEF" w:rsidRDefault="00397E4C" w:rsidP="00397E4C">
            <w:pPr>
              <w:pStyle w:val="20"/>
              <w:spacing w:line="206" w:lineRule="exact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ность</w:t>
            </w:r>
            <w:proofErr w:type="spellEnd"/>
            <w:r>
              <w:rPr>
                <w:sz w:val="20"/>
              </w:rPr>
              <w:t xml:space="preserve"> и ее график</w:t>
            </w:r>
          </w:p>
        </w:tc>
        <w:tc>
          <w:tcPr>
            <w:tcW w:w="1559" w:type="dxa"/>
          </w:tcPr>
          <w:p w:rsidR="00397E4C" w:rsidRPr="00BC07C3" w:rsidRDefault="00013609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397E4C" w:rsidRPr="00BC07C3" w:rsidRDefault="00397E4C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815D10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</w:t>
            </w:r>
          </w:p>
        </w:tc>
        <w:tc>
          <w:tcPr>
            <w:tcW w:w="1701" w:type="dxa"/>
          </w:tcPr>
          <w:p w:rsidR="00013609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69-74</w:t>
            </w:r>
          </w:p>
          <w:p w:rsidR="00397E4C" w:rsidRPr="00BC07C3" w:rsidRDefault="00013609" w:rsidP="00013609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309,311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30.10.14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34</w:t>
            </w:r>
          </w:p>
        </w:tc>
        <w:tc>
          <w:tcPr>
            <w:tcW w:w="1985" w:type="dxa"/>
          </w:tcPr>
          <w:p w:rsidR="00397E4C" w:rsidRPr="00BC07C3" w:rsidRDefault="00397E4C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Линейная функция и ее график</w:t>
            </w:r>
          </w:p>
        </w:tc>
        <w:tc>
          <w:tcPr>
            <w:tcW w:w="1559" w:type="dxa"/>
          </w:tcPr>
          <w:p w:rsidR="00397E4C" w:rsidRPr="00BC07C3" w:rsidRDefault="00013609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97E4C" w:rsidRPr="00A9162B" w:rsidRDefault="00A9162B" w:rsidP="00A9162B">
            <w:pPr>
              <w:pStyle w:val="1"/>
              <w:spacing w:line="211" w:lineRule="exact"/>
              <w:rPr>
                <w:i/>
                <w:spacing w:val="0"/>
                <w:sz w:val="20"/>
              </w:rPr>
            </w:pPr>
            <w:r>
              <w:rPr>
                <w:spacing w:val="0"/>
                <w:sz w:val="20"/>
              </w:rPr>
              <w:t>Определение линейной функции</w:t>
            </w:r>
            <w:proofErr w:type="gramStart"/>
            <w:r>
              <w:rPr>
                <w:spacing w:val="0"/>
                <w:sz w:val="20"/>
              </w:rPr>
              <w:t>.</w:t>
            </w:r>
            <w:proofErr w:type="gramEnd"/>
            <w:r>
              <w:rPr>
                <w:spacing w:val="0"/>
                <w:sz w:val="20"/>
              </w:rPr>
              <w:t xml:space="preserve"> График линейной функции. Примеры построения графиков линейной функции расположение функции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y=k</m:t>
              </m:r>
              <m:r>
                <w:rPr>
                  <w:rFonts w:ascii="Cambria Math" w:hAnsi="Cambria Math"/>
                  <w:spacing w:val="0"/>
                  <w:sz w:val="20"/>
                </w:rPr>
                <m:t>x+b</m:t>
              </m:r>
            </m:oMath>
            <w:r>
              <w:rPr>
                <w:spacing w:val="0"/>
                <w:sz w:val="20"/>
              </w:rPr>
              <w:t xml:space="preserve"> при различных значениях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k  и</m:t>
              </m:r>
              <m:r>
                <w:rPr>
                  <w:rFonts w:ascii="Cambria Math" w:hAnsi="Cambria Math"/>
                  <w:spacing w:val="0"/>
                  <w:sz w:val="20"/>
                </w:rPr>
                <m:t xml:space="preserve">  </m:t>
              </m:r>
              <m:r>
                <w:rPr>
                  <w:rFonts w:ascii="Cambria Math" w:hAnsi="Cambria Math"/>
                  <w:spacing w:val="0"/>
                  <w:sz w:val="20"/>
                  <w:lang w:val="en-US"/>
                </w:rPr>
                <m:t>b</m:t>
              </m:r>
            </m:oMath>
            <w:r>
              <w:rPr>
                <w:spacing w:val="0"/>
                <w:sz w:val="20"/>
              </w:rPr>
              <w:t>. Построение графиков линейной функции</w:t>
            </w:r>
          </w:p>
        </w:tc>
        <w:tc>
          <w:tcPr>
            <w:tcW w:w="2835" w:type="dxa"/>
            <w:vMerge w:val="restart"/>
          </w:tcPr>
          <w:p w:rsidR="00397E4C" w:rsidRPr="00BC07C3" w:rsidRDefault="00A9162B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A9162B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>: находить значение функции при заданном значении аргумента, находить значение аргумента при заданном значении функции, строить график линейной функции, по графику находить коэффициенты; уметь обобщать и расширять знания о построении графика линейной функции, исследовать взаимное расположение графиков линейных функций</w:t>
            </w: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397E4C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П.16 стр75-83</w:t>
            </w:r>
          </w:p>
          <w:p w:rsidR="00013609" w:rsidRPr="00BC07C3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№316(де), 318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1.11.14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35</w:t>
            </w:r>
          </w:p>
        </w:tc>
        <w:tc>
          <w:tcPr>
            <w:tcW w:w="1985" w:type="dxa"/>
          </w:tcPr>
          <w:p w:rsidR="00397E4C" w:rsidRPr="00BC07C3" w:rsidRDefault="00397E4C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Линейная функция и ее график</w:t>
            </w:r>
          </w:p>
        </w:tc>
        <w:tc>
          <w:tcPr>
            <w:tcW w:w="1559" w:type="dxa"/>
          </w:tcPr>
          <w:p w:rsidR="00397E4C" w:rsidRPr="00BC07C3" w:rsidRDefault="00013609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397E4C" w:rsidRPr="00BC07C3" w:rsidRDefault="00397E4C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Чтение графиков на оценку, практическое построение</w:t>
            </w:r>
          </w:p>
        </w:tc>
        <w:tc>
          <w:tcPr>
            <w:tcW w:w="1701" w:type="dxa"/>
          </w:tcPr>
          <w:p w:rsidR="00013609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П.16 стр75-83</w:t>
            </w:r>
          </w:p>
          <w:p w:rsidR="00397E4C" w:rsidRPr="00BC07C3" w:rsidRDefault="00013609" w:rsidP="00013609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319(</w:t>
            </w:r>
            <w:proofErr w:type="spellStart"/>
            <w:r>
              <w:rPr>
                <w:spacing w:val="0"/>
                <w:sz w:val="20"/>
              </w:rPr>
              <w:t>жзи</w:t>
            </w:r>
            <w:proofErr w:type="spellEnd"/>
            <w:r>
              <w:rPr>
                <w:spacing w:val="0"/>
                <w:sz w:val="20"/>
              </w:rPr>
              <w:t>),322(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10.11.14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36</w:t>
            </w:r>
          </w:p>
        </w:tc>
        <w:tc>
          <w:tcPr>
            <w:tcW w:w="1985" w:type="dxa"/>
          </w:tcPr>
          <w:p w:rsidR="00397E4C" w:rsidRPr="001C621A" w:rsidRDefault="00397E4C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Линейная функция и ее график</w:t>
            </w:r>
          </w:p>
        </w:tc>
        <w:tc>
          <w:tcPr>
            <w:tcW w:w="1559" w:type="dxa"/>
          </w:tcPr>
          <w:p w:rsidR="00397E4C" w:rsidRPr="00BC07C3" w:rsidRDefault="00013609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решения задач</w:t>
            </w:r>
          </w:p>
        </w:tc>
        <w:tc>
          <w:tcPr>
            <w:tcW w:w="2268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A9162B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013609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П.16 стр75-83</w:t>
            </w:r>
          </w:p>
          <w:p w:rsidR="00397E4C" w:rsidRPr="00013609" w:rsidRDefault="00013609" w:rsidP="00013609">
            <w:pPr>
              <w:pStyle w:val="1"/>
              <w:spacing w:line="211" w:lineRule="exact"/>
              <w:ind w:left="80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327(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),328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11.11.14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97E4C" w:rsidRPr="00BC07C3" w:rsidTr="00C16139">
        <w:tc>
          <w:tcPr>
            <w:tcW w:w="675" w:type="dxa"/>
          </w:tcPr>
          <w:p w:rsidR="00397E4C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37</w:t>
            </w:r>
          </w:p>
        </w:tc>
        <w:tc>
          <w:tcPr>
            <w:tcW w:w="1985" w:type="dxa"/>
          </w:tcPr>
          <w:p w:rsidR="00397E4C" w:rsidRPr="0037518B" w:rsidRDefault="00397E4C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Линейная функция и ее график</w:t>
            </w:r>
          </w:p>
        </w:tc>
        <w:tc>
          <w:tcPr>
            <w:tcW w:w="1559" w:type="dxa"/>
          </w:tcPr>
          <w:p w:rsidR="00397E4C" w:rsidRPr="00BC07C3" w:rsidRDefault="0001360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решения задач</w:t>
            </w:r>
          </w:p>
        </w:tc>
        <w:tc>
          <w:tcPr>
            <w:tcW w:w="2268" w:type="dxa"/>
            <w:vMerge/>
          </w:tcPr>
          <w:p w:rsidR="00397E4C" w:rsidRPr="00BC07C3" w:rsidRDefault="00397E4C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97E4C" w:rsidRPr="00BC07C3" w:rsidRDefault="00BA7AEA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СР (15 мин)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13609" w:rsidRDefault="00013609" w:rsidP="0001360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П.16 стр75-83</w:t>
            </w:r>
          </w:p>
          <w:p w:rsidR="00397E4C" w:rsidRPr="00BC07C3" w:rsidRDefault="00013609" w:rsidP="00013609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>
              <w:rPr>
                <w:spacing w:val="0"/>
                <w:sz w:val="20"/>
              </w:rPr>
              <w:t>333,336</w:t>
            </w:r>
          </w:p>
        </w:tc>
        <w:tc>
          <w:tcPr>
            <w:tcW w:w="1134" w:type="dxa"/>
          </w:tcPr>
          <w:p w:rsidR="00397E4C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13.11.14</w:t>
            </w:r>
          </w:p>
        </w:tc>
        <w:tc>
          <w:tcPr>
            <w:tcW w:w="851" w:type="dxa"/>
          </w:tcPr>
          <w:p w:rsidR="00397E4C" w:rsidRPr="00BC07C3" w:rsidRDefault="00397E4C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1C621A" w:rsidRPr="00BC07C3" w:rsidTr="00C16139">
        <w:tc>
          <w:tcPr>
            <w:tcW w:w="675" w:type="dxa"/>
          </w:tcPr>
          <w:p w:rsidR="001C621A" w:rsidRPr="00BC07C3" w:rsidRDefault="00397E4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38</w:t>
            </w:r>
          </w:p>
        </w:tc>
        <w:tc>
          <w:tcPr>
            <w:tcW w:w="1985" w:type="dxa"/>
          </w:tcPr>
          <w:p w:rsidR="001C621A" w:rsidRPr="00BC07C3" w:rsidRDefault="00397E4C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3 «Функции и графики. Линейная функция»</w:t>
            </w:r>
          </w:p>
        </w:tc>
        <w:tc>
          <w:tcPr>
            <w:tcW w:w="1559" w:type="dxa"/>
          </w:tcPr>
          <w:p w:rsidR="001C621A" w:rsidRPr="00BC07C3" w:rsidRDefault="00013609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1C621A" w:rsidRPr="00BC07C3" w:rsidRDefault="00A9162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Решение контрольной работы</w:t>
            </w:r>
          </w:p>
        </w:tc>
        <w:tc>
          <w:tcPr>
            <w:tcW w:w="2835" w:type="dxa"/>
          </w:tcPr>
          <w:p w:rsidR="001C621A" w:rsidRPr="00BC07C3" w:rsidRDefault="00A9162B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A9162B">
              <w:rPr>
                <w:b/>
                <w:i/>
                <w:sz w:val="20"/>
              </w:rPr>
              <w:t>Уметь</w:t>
            </w:r>
            <w:r>
              <w:rPr>
                <w:sz w:val="20"/>
              </w:rPr>
              <w:t>: применять знания и умения при решении контрольной работы</w:t>
            </w:r>
          </w:p>
        </w:tc>
        <w:tc>
          <w:tcPr>
            <w:tcW w:w="2126" w:type="dxa"/>
          </w:tcPr>
          <w:p w:rsidR="001C621A" w:rsidRPr="00BC07C3" w:rsidRDefault="00A9162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1C621A" w:rsidRPr="00BC07C3" w:rsidRDefault="00013609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Повторить п. 12-16</w:t>
            </w:r>
          </w:p>
        </w:tc>
        <w:tc>
          <w:tcPr>
            <w:tcW w:w="1134" w:type="dxa"/>
          </w:tcPr>
          <w:p w:rsidR="001C621A" w:rsidRPr="00BC07C3" w:rsidRDefault="0098198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17.11.14</w:t>
            </w:r>
          </w:p>
        </w:tc>
        <w:tc>
          <w:tcPr>
            <w:tcW w:w="851" w:type="dxa"/>
          </w:tcPr>
          <w:p w:rsidR="001C621A" w:rsidRPr="00BC07C3" w:rsidRDefault="001C621A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13609"/>
    <w:rsid w:val="000714EC"/>
    <w:rsid w:val="000E2A32"/>
    <w:rsid w:val="00171810"/>
    <w:rsid w:val="001C621A"/>
    <w:rsid w:val="001D15BE"/>
    <w:rsid w:val="00230DE3"/>
    <w:rsid w:val="00285A8F"/>
    <w:rsid w:val="00310A31"/>
    <w:rsid w:val="0037518B"/>
    <w:rsid w:val="003868B8"/>
    <w:rsid w:val="00397E4C"/>
    <w:rsid w:val="003B6ABD"/>
    <w:rsid w:val="00650BEF"/>
    <w:rsid w:val="00740D0E"/>
    <w:rsid w:val="007C014A"/>
    <w:rsid w:val="00815D10"/>
    <w:rsid w:val="00833F4A"/>
    <w:rsid w:val="0098198E"/>
    <w:rsid w:val="00A9162B"/>
    <w:rsid w:val="00BA7AEA"/>
    <w:rsid w:val="00C16139"/>
    <w:rsid w:val="00CA0622"/>
    <w:rsid w:val="00D2408B"/>
    <w:rsid w:val="00E24B72"/>
    <w:rsid w:val="00E3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15D1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1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5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15D1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1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5D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5F20-9A41-48B3-8195-D009C852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2014-08-27T13:22:00Z</dcterms:created>
  <dcterms:modified xsi:type="dcterms:W3CDTF">2014-10-16T15:22:00Z</dcterms:modified>
</cp:coreProperties>
</file>